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EF" w:rsidRDefault="0090795B" w:rsidP="00D2642A">
      <w:pPr>
        <w:jc w:val="both"/>
        <w:rPr>
          <w:rFonts w:ascii="Arial" w:hAnsi="Arial" w:cs="Arial"/>
          <w:b/>
          <w:sz w:val="28"/>
          <w:szCs w:val="20"/>
        </w:rPr>
      </w:pPr>
      <w:r>
        <w:rPr>
          <w:rFonts w:ascii="Arial" w:hAnsi="Arial" w:cs="Arial"/>
          <w:b/>
          <w:noProof/>
          <w:sz w:val="28"/>
          <w:szCs w:val="20"/>
        </w:rPr>
        <w:drawing>
          <wp:anchor distT="0" distB="0" distL="114300" distR="114300" simplePos="0" relativeHeight="251658240" behindDoc="0" locked="0" layoutInCell="1" allowOverlap="1" wp14:anchorId="1277BC34">
            <wp:simplePos x="0" y="0"/>
            <wp:positionH relativeFrom="column">
              <wp:posOffset>4436745</wp:posOffset>
            </wp:positionH>
            <wp:positionV relativeFrom="paragraph">
              <wp:posOffset>-278130</wp:posOffset>
            </wp:positionV>
            <wp:extent cx="2012400" cy="774000"/>
            <wp:effectExtent l="0" t="0" r="698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400" cy="774000"/>
                    </a:xfrm>
                    <a:prstGeom prst="rect">
                      <a:avLst/>
                    </a:prstGeom>
                    <a:noFill/>
                  </pic:spPr>
                </pic:pic>
              </a:graphicData>
            </a:graphic>
            <wp14:sizeRelH relativeFrom="margin">
              <wp14:pctWidth>0</wp14:pctWidth>
            </wp14:sizeRelH>
            <wp14:sizeRelV relativeFrom="margin">
              <wp14:pctHeight>0</wp14:pctHeight>
            </wp14:sizeRelV>
          </wp:anchor>
        </w:drawing>
      </w:r>
      <w:r w:rsidR="00484FC4" w:rsidRPr="00075E03">
        <w:rPr>
          <w:rFonts w:ascii="Arial" w:hAnsi="Arial" w:cs="Arial"/>
          <w:b/>
          <w:sz w:val="28"/>
          <w:szCs w:val="20"/>
        </w:rPr>
        <w:t>Brève histoire d’Obernai</w:t>
      </w:r>
      <w:r w:rsidR="00075E03">
        <w:rPr>
          <w:rFonts w:ascii="Arial" w:hAnsi="Arial" w:cs="Arial"/>
          <w:b/>
          <w:sz w:val="28"/>
          <w:szCs w:val="20"/>
        </w:rPr>
        <w:t>.</w:t>
      </w:r>
    </w:p>
    <w:p w:rsidR="00EF36D8" w:rsidRDefault="00EF36D8" w:rsidP="00D2642A">
      <w:pPr>
        <w:jc w:val="both"/>
        <w:rPr>
          <w:rFonts w:ascii="Arial" w:hAnsi="Arial" w:cs="Arial"/>
          <w:b/>
          <w:i/>
          <w:szCs w:val="20"/>
        </w:rPr>
      </w:pPr>
    </w:p>
    <w:p w:rsidR="00075E03" w:rsidRPr="00075E03" w:rsidRDefault="00075E03" w:rsidP="00D2642A">
      <w:pPr>
        <w:jc w:val="both"/>
        <w:rPr>
          <w:rFonts w:ascii="Arial" w:hAnsi="Arial" w:cs="Arial"/>
          <w:b/>
          <w:i/>
          <w:szCs w:val="20"/>
        </w:rPr>
      </w:pPr>
      <w:bookmarkStart w:id="0" w:name="_GoBack"/>
      <w:bookmarkEnd w:id="0"/>
      <w:r w:rsidRPr="00075E03">
        <w:rPr>
          <w:rFonts w:ascii="Arial" w:hAnsi="Arial" w:cs="Arial"/>
          <w:b/>
          <w:i/>
          <w:szCs w:val="20"/>
        </w:rPr>
        <w:t xml:space="preserve">Les N° </w:t>
      </w:r>
      <w:r w:rsidRPr="00075E03">
        <w:rPr>
          <w:rFonts w:ascii="Arial" w:hAnsi="Arial" w:cs="Arial"/>
          <w:b/>
          <w:i/>
          <w:szCs w:val="20"/>
        </w:rPr>
        <w:t xml:space="preserve">indiqués </w:t>
      </w:r>
      <w:r w:rsidRPr="00075E03">
        <w:rPr>
          <w:rFonts w:ascii="Arial" w:hAnsi="Arial" w:cs="Arial"/>
          <w:b/>
          <w:i/>
          <w:szCs w:val="20"/>
        </w:rPr>
        <w:t>dans le texte correspondent au plan annexé.</w:t>
      </w:r>
    </w:p>
    <w:p w:rsidR="00053A1A" w:rsidRPr="00053A1A" w:rsidRDefault="00FA7DEF" w:rsidP="00D2642A">
      <w:pPr>
        <w:jc w:val="both"/>
        <w:rPr>
          <w:rFonts w:ascii="Arial" w:hAnsi="Arial" w:cs="Arial"/>
          <w:szCs w:val="20"/>
        </w:rPr>
      </w:pPr>
      <w:r w:rsidRPr="00053A1A">
        <w:rPr>
          <w:rFonts w:ascii="Arial" w:hAnsi="Arial" w:cs="Arial"/>
          <w:szCs w:val="20"/>
        </w:rPr>
        <w:t>Obernai apparait pour la première fois dans les textes en 778</w:t>
      </w:r>
      <w:r w:rsidR="00075E03">
        <w:rPr>
          <w:rFonts w:ascii="Arial" w:hAnsi="Arial" w:cs="Arial"/>
          <w:szCs w:val="20"/>
        </w:rPr>
        <w:t>.</w:t>
      </w:r>
      <w:r w:rsidRPr="00053A1A">
        <w:rPr>
          <w:rFonts w:ascii="Arial" w:hAnsi="Arial" w:cs="Arial"/>
          <w:szCs w:val="20"/>
        </w:rPr>
        <w:t xml:space="preserve"> Il y existe déjà un vignoble important.</w:t>
      </w:r>
      <w:r w:rsidR="00053A1A" w:rsidRPr="00053A1A">
        <w:rPr>
          <w:rFonts w:ascii="Arial" w:hAnsi="Arial" w:cs="Arial"/>
          <w:szCs w:val="20"/>
        </w:rPr>
        <w:t xml:space="preserve"> Elle était </w:t>
      </w:r>
      <w:r w:rsidR="00053A1A" w:rsidRPr="00053A1A">
        <w:rPr>
          <w:rFonts w:ascii="Arial" w:hAnsi="Arial" w:cs="Arial"/>
          <w:szCs w:val="20"/>
        </w:rPr>
        <w:t xml:space="preserve">sous la tutelle des moines de </w:t>
      </w:r>
      <w:proofErr w:type="spellStart"/>
      <w:r w:rsidR="00053A1A" w:rsidRPr="00053A1A">
        <w:rPr>
          <w:rFonts w:ascii="Arial" w:hAnsi="Arial" w:cs="Arial"/>
          <w:szCs w:val="20"/>
        </w:rPr>
        <w:t>Hohenbourg</w:t>
      </w:r>
      <w:proofErr w:type="spellEnd"/>
      <w:r w:rsidR="00053A1A" w:rsidRPr="00053A1A">
        <w:rPr>
          <w:rFonts w:ascii="Arial" w:hAnsi="Arial" w:cs="Arial"/>
          <w:szCs w:val="20"/>
        </w:rPr>
        <w:t xml:space="preserve"> (l’actuel Mont Saint-Odile). </w:t>
      </w:r>
    </w:p>
    <w:p w:rsidR="00FA7DEF" w:rsidRPr="00053A1A" w:rsidRDefault="00FA7DEF" w:rsidP="00D2642A">
      <w:pPr>
        <w:jc w:val="both"/>
        <w:rPr>
          <w:rFonts w:ascii="Arial" w:hAnsi="Arial" w:cs="Arial"/>
          <w:szCs w:val="20"/>
        </w:rPr>
      </w:pPr>
      <w:r w:rsidRPr="00053A1A">
        <w:rPr>
          <w:rFonts w:ascii="Arial" w:hAnsi="Arial" w:cs="Arial"/>
          <w:szCs w:val="20"/>
        </w:rPr>
        <w:t xml:space="preserve">Les </w:t>
      </w:r>
      <w:proofErr w:type="spellStart"/>
      <w:r w:rsidRPr="00053A1A">
        <w:rPr>
          <w:rFonts w:ascii="Arial" w:hAnsi="Arial" w:cs="Arial"/>
          <w:szCs w:val="20"/>
        </w:rPr>
        <w:t>Hohenstauffen</w:t>
      </w:r>
      <w:proofErr w:type="spellEnd"/>
      <w:r w:rsidRPr="00053A1A">
        <w:rPr>
          <w:rFonts w:ascii="Arial" w:hAnsi="Arial" w:cs="Arial"/>
          <w:szCs w:val="20"/>
        </w:rPr>
        <w:t xml:space="preserve"> </w:t>
      </w:r>
      <w:r w:rsidR="00E851CB" w:rsidRPr="00053A1A">
        <w:rPr>
          <w:rFonts w:ascii="Arial" w:hAnsi="Arial" w:cs="Arial"/>
          <w:szCs w:val="20"/>
        </w:rPr>
        <w:t xml:space="preserve">(dynastie qui a donné plusieurs ducs et empereurs germaniques) </w:t>
      </w:r>
      <w:r w:rsidRPr="00053A1A">
        <w:rPr>
          <w:rFonts w:ascii="Arial" w:hAnsi="Arial" w:cs="Arial"/>
          <w:szCs w:val="20"/>
        </w:rPr>
        <w:t xml:space="preserve">auraient fait construire un château à Obernai à la fin du </w:t>
      </w:r>
      <w:r w:rsidR="00E851CB" w:rsidRPr="00053A1A">
        <w:rPr>
          <w:rFonts w:ascii="Arial" w:hAnsi="Arial" w:cs="Arial"/>
          <w:szCs w:val="20"/>
        </w:rPr>
        <w:t>XI</w:t>
      </w:r>
      <w:r w:rsidR="00075E03">
        <w:rPr>
          <w:rFonts w:ascii="Arial" w:hAnsi="Arial" w:cs="Arial"/>
          <w:szCs w:val="20"/>
        </w:rPr>
        <w:t>ème</w:t>
      </w:r>
      <w:r w:rsidRPr="00053A1A">
        <w:rPr>
          <w:rFonts w:ascii="Arial" w:hAnsi="Arial" w:cs="Arial"/>
          <w:szCs w:val="20"/>
        </w:rPr>
        <w:t xml:space="preserve"> siècle. Le </w:t>
      </w:r>
      <w:r w:rsidR="00D2642A" w:rsidRPr="00053A1A">
        <w:rPr>
          <w:rFonts w:ascii="Arial" w:hAnsi="Arial" w:cs="Arial"/>
          <w:szCs w:val="20"/>
        </w:rPr>
        <w:t>XIIème</w:t>
      </w:r>
      <w:r w:rsidRPr="00053A1A">
        <w:rPr>
          <w:rFonts w:ascii="Arial" w:hAnsi="Arial" w:cs="Arial"/>
          <w:szCs w:val="20"/>
        </w:rPr>
        <w:t xml:space="preserve"> siècle est une période de prospérité qui a laissé de nombreuses traces dans le paysage urbain : l'église romane dont il reste des vestiges (1140)</w:t>
      </w:r>
      <w:r w:rsidR="00787085" w:rsidRPr="00053A1A">
        <w:rPr>
          <w:rFonts w:ascii="Arial" w:hAnsi="Arial" w:cs="Arial"/>
          <w:szCs w:val="20"/>
        </w:rPr>
        <w:t xml:space="preserve"> (</w:t>
      </w:r>
      <w:r w:rsidR="00787085" w:rsidRPr="00075E03">
        <w:rPr>
          <w:rFonts w:ascii="Arial" w:hAnsi="Arial" w:cs="Arial"/>
          <w:b/>
          <w:szCs w:val="20"/>
        </w:rPr>
        <w:t>N°4)</w:t>
      </w:r>
      <w:r w:rsidRPr="00075E03">
        <w:rPr>
          <w:rFonts w:ascii="Arial" w:hAnsi="Arial" w:cs="Arial"/>
          <w:b/>
          <w:szCs w:val="20"/>
        </w:rPr>
        <w:t>,</w:t>
      </w:r>
      <w:r w:rsidRPr="00053A1A">
        <w:rPr>
          <w:rFonts w:ascii="Arial" w:hAnsi="Arial" w:cs="Arial"/>
          <w:szCs w:val="20"/>
        </w:rPr>
        <w:t xml:space="preserve"> </w:t>
      </w:r>
      <w:r w:rsidR="00484FC4" w:rsidRPr="00053A1A">
        <w:rPr>
          <w:rFonts w:ascii="Arial" w:hAnsi="Arial" w:cs="Arial"/>
          <w:szCs w:val="20"/>
        </w:rPr>
        <w:t>la Cour des Rathsamhausen</w:t>
      </w:r>
      <w:r w:rsidR="00484FC4" w:rsidRPr="00053A1A">
        <w:rPr>
          <w:rFonts w:ascii="Arial" w:hAnsi="Arial" w:cs="Arial"/>
          <w:szCs w:val="20"/>
        </w:rPr>
        <w:t xml:space="preserve"> </w:t>
      </w:r>
      <w:r w:rsidR="00787085" w:rsidRPr="00053A1A">
        <w:rPr>
          <w:rFonts w:ascii="Arial" w:hAnsi="Arial" w:cs="Arial"/>
          <w:szCs w:val="20"/>
        </w:rPr>
        <w:t>(</w:t>
      </w:r>
      <w:r w:rsidR="00484FC4" w:rsidRPr="00075E03">
        <w:rPr>
          <w:rFonts w:ascii="Arial" w:hAnsi="Arial" w:cs="Arial"/>
          <w:b/>
          <w:szCs w:val="20"/>
        </w:rPr>
        <w:t>N°2</w:t>
      </w:r>
      <w:r w:rsidR="00787085" w:rsidRPr="00053A1A">
        <w:rPr>
          <w:rFonts w:ascii="Arial" w:hAnsi="Arial" w:cs="Arial"/>
          <w:szCs w:val="20"/>
        </w:rPr>
        <w:t>)</w:t>
      </w:r>
      <w:r w:rsidR="00D2642A" w:rsidRPr="00053A1A">
        <w:rPr>
          <w:rFonts w:ascii="Arial" w:hAnsi="Arial" w:cs="Arial"/>
          <w:szCs w:val="20"/>
        </w:rPr>
        <w:t>.</w:t>
      </w:r>
    </w:p>
    <w:p w:rsidR="00FA7DEF" w:rsidRPr="00053A1A" w:rsidRDefault="00FA7DEF" w:rsidP="00D2642A">
      <w:pPr>
        <w:jc w:val="both"/>
        <w:rPr>
          <w:rFonts w:ascii="Arial" w:hAnsi="Arial" w:cs="Arial"/>
          <w:szCs w:val="20"/>
        </w:rPr>
      </w:pPr>
      <w:r w:rsidRPr="00053A1A">
        <w:rPr>
          <w:rFonts w:ascii="Arial" w:hAnsi="Arial" w:cs="Arial"/>
          <w:szCs w:val="20"/>
        </w:rPr>
        <w:t xml:space="preserve">Obernai devient ville impériale vers 1280. </w:t>
      </w:r>
    </w:p>
    <w:p w:rsidR="00FA7DEF" w:rsidRPr="00053A1A" w:rsidRDefault="00FA7DEF" w:rsidP="00D2642A">
      <w:pPr>
        <w:jc w:val="both"/>
        <w:rPr>
          <w:rFonts w:ascii="Arial" w:hAnsi="Arial" w:cs="Arial"/>
          <w:szCs w:val="20"/>
        </w:rPr>
      </w:pPr>
      <w:r w:rsidRPr="00053A1A">
        <w:rPr>
          <w:rFonts w:ascii="Arial" w:hAnsi="Arial" w:cs="Arial"/>
          <w:szCs w:val="20"/>
        </w:rPr>
        <w:t xml:space="preserve">C'est à cette époque que les bourgeois de la ville érigent une chapelle dédiée à la Vierge, et dont le clocher sert de beffroi : le </w:t>
      </w:r>
      <w:proofErr w:type="spellStart"/>
      <w:r w:rsidRPr="00053A1A">
        <w:rPr>
          <w:rFonts w:ascii="Arial" w:hAnsi="Arial" w:cs="Arial"/>
          <w:szCs w:val="20"/>
        </w:rPr>
        <w:t>Kappelturm</w:t>
      </w:r>
      <w:proofErr w:type="spellEnd"/>
      <w:r w:rsidR="00787085" w:rsidRPr="00053A1A">
        <w:rPr>
          <w:rFonts w:ascii="Arial" w:hAnsi="Arial" w:cs="Arial"/>
          <w:szCs w:val="20"/>
        </w:rPr>
        <w:t xml:space="preserve"> </w:t>
      </w:r>
      <w:r w:rsidR="00787085" w:rsidRPr="00075E03">
        <w:rPr>
          <w:rFonts w:ascii="Arial" w:hAnsi="Arial" w:cs="Arial"/>
          <w:b/>
          <w:szCs w:val="20"/>
        </w:rPr>
        <w:t>(N°1</w:t>
      </w:r>
      <w:r w:rsidR="00787085" w:rsidRPr="00053A1A">
        <w:rPr>
          <w:rFonts w:ascii="Arial" w:hAnsi="Arial" w:cs="Arial"/>
          <w:szCs w:val="20"/>
        </w:rPr>
        <w:t>)</w:t>
      </w:r>
      <w:r w:rsidRPr="00053A1A">
        <w:rPr>
          <w:rFonts w:ascii="Arial" w:hAnsi="Arial" w:cs="Arial"/>
          <w:szCs w:val="20"/>
        </w:rPr>
        <w:t xml:space="preserve">. La ville prospère à cette époque. </w:t>
      </w:r>
    </w:p>
    <w:p w:rsidR="00FA7DEF" w:rsidRPr="00053A1A" w:rsidRDefault="00FA7DEF" w:rsidP="00D2642A">
      <w:pPr>
        <w:jc w:val="both"/>
        <w:rPr>
          <w:rFonts w:ascii="Arial" w:hAnsi="Arial" w:cs="Arial"/>
          <w:szCs w:val="20"/>
        </w:rPr>
      </w:pPr>
      <w:r w:rsidRPr="00053A1A">
        <w:rPr>
          <w:rFonts w:ascii="Arial" w:hAnsi="Arial" w:cs="Arial"/>
          <w:szCs w:val="20"/>
        </w:rPr>
        <w:t xml:space="preserve">Pour se prémunir des convoitises, elle devient membre de la Décapole en 1354, ligue d’entraide de dix villes impériales d’Alsace. Elle possède </w:t>
      </w:r>
      <w:r w:rsidR="00075E03">
        <w:rPr>
          <w:rFonts w:ascii="Arial" w:hAnsi="Arial" w:cs="Arial"/>
          <w:szCs w:val="20"/>
        </w:rPr>
        <w:t xml:space="preserve">déjà </w:t>
      </w:r>
      <w:r w:rsidRPr="00053A1A">
        <w:rPr>
          <w:rFonts w:ascii="Arial" w:hAnsi="Arial" w:cs="Arial"/>
          <w:szCs w:val="20"/>
        </w:rPr>
        <w:t>quatre portes, est munie d'une puissante muraille et d'un double fossé, ce qui lui permet de résister au siège des armées de l'évêque de Strasbourg.</w:t>
      </w:r>
    </w:p>
    <w:p w:rsidR="00D2642A" w:rsidRPr="00053A1A" w:rsidRDefault="00FA7DEF" w:rsidP="00D2642A">
      <w:pPr>
        <w:jc w:val="both"/>
        <w:rPr>
          <w:rFonts w:ascii="Arial" w:hAnsi="Arial" w:cs="Arial"/>
          <w:szCs w:val="20"/>
        </w:rPr>
      </w:pPr>
      <w:r w:rsidRPr="00053A1A">
        <w:rPr>
          <w:rFonts w:ascii="Arial" w:hAnsi="Arial" w:cs="Arial"/>
          <w:szCs w:val="20"/>
        </w:rPr>
        <w:t>En tant que ville impériale, Obernai dépend de l'empereur, ce dernier s'engageant à protéger la ville qui, en échange, lui assure son appui et lui fait parvenir subsides et hommes d'armes. Obernai devient un petit État dans l'Empire : sous le contrôle de fonctionnaire</w:t>
      </w:r>
      <w:r w:rsidR="00075E03">
        <w:rPr>
          <w:rFonts w:ascii="Arial" w:hAnsi="Arial" w:cs="Arial"/>
          <w:szCs w:val="20"/>
        </w:rPr>
        <w:t>s</w:t>
      </w:r>
      <w:r w:rsidRPr="00053A1A">
        <w:rPr>
          <w:rFonts w:ascii="Arial" w:hAnsi="Arial" w:cs="Arial"/>
          <w:szCs w:val="20"/>
        </w:rPr>
        <w:t xml:space="preserve"> de l'Empire, elle s'administre elle-même, se dote de statuts, lève les impôts</w:t>
      </w:r>
      <w:r w:rsidR="00075E03" w:rsidRPr="00075E03">
        <w:t xml:space="preserve"> </w:t>
      </w:r>
      <w:r w:rsidR="00075E03">
        <w:t xml:space="preserve">dont un </w:t>
      </w:r>
      <w:r w:rsidR="00075E03" w:rsidRPr="00075E03">
        <w:rPr>
          <w:rFonts w:ascii="Arial" w:hAnsi="Arial" w:cs="Arial"/>
          <w:szCs w:val="20"/>
        </w:rPr>
        <w:t xml:space="preserve">impôt sur la fortune </w:t>
      </w:r>
      <w:r w:rsidR="00075E03">
        <w:rPr>
          <w:rFonts w:ascii="Arial" w:hAnsi="Arial" w:cs="Arial"/>
          <w:szCs w:val="20"/>
        </w:rPr>
        <w:t xml:space="preserve">(ISF) </w:t>
      </w:r>
      <w:r w:rsidR="00075E03" w:rsidRPr="00075E03">
        <w:rPr>
          <w:rFonts w:ascii="Arial" w:hAnsi="Arial" w:cs="Arial"/>
          <w:szCs w:val="20"/>
        </w:rPr>
        <w:t>payé par les bourgeois</w:t>
      </w:r>
      <w:r w:rsidRPr="00053A1A">
        <w:rPr>
          <w:rFonts w:ascii="Arial" w:hAnsi="Arial" w:cs="Arial"/>
          <w:szCs w:val="20"/>
        </w:rPr>
        <w:t>, perçoit des taxes, possède une juridiction propre, érige un gibet.</w:t>
      </w:r>
    </w:p>
    <w:p w:rsidR="00D2642A" w:rsidRPr="00053A1A" w:rsidRDefault="00D2642A" w:rsidP="00D2642A">
      <w:pPr>
        <w:jc w:val="both"/>
        <w:rPr>
          <w:rFonts w:ascii="Arial" w:hAnsi="Arial" w:cs="Arial"/>
          <w:szCs w:val="20"/>
        </w:rPr>
      </w:pPr>
      <w:r w:rsidRPr="00053A1A">
        <w:rPr>
          <w:rFonts w:ascii="Arial" w:hAnsi="Arial" w:cs="Arial"/>
          <w:szCs w:val="20"/>
        </w:rPr>
        <w:t xml:space="preserve">La ville possède un hôpital et une léproserie extérieurs dès le XIIIème siècle, et un hôpital interne au </w:t>
      </w:r>
      <w:r w:rsidRPr="00053A1A">
        <w:rPr>
          <w:rFonts w:ascii="Arial" w:hAnsi="Arial" w:cs="Arial"/>
          <w:szCs w:val="20"/>
        </w:rPr>
        <w:t>XIVème</w:t>
      </w:r>
      <w:r w:rsidRPr="00053A1A">
        <w:rPr>
          <w:rFonts w:ascii="Arial" w:hAnsi="Arial" w:cs="Arial"/>
          <w:szCs w:val="20"/>
        </w:rPr>
        <w:t xml:space="preserve"> siècle ; on y trouve également trois établissements de bains.</w:t>
      </w:r>
    </w:p>
    <w:p w:rsidR="00D2642A" w:rsidRPr="00053A1A" w:rsidRDefault="00D2642A" w:rsidP="00D2642A">
      <w:pPr>
        <w:jc w:val="both"/>
        <w:rPr>
          <w:rFonts w:ascii="Arial" w:hAnsi="Arial" w:cs="Arial"/>
          <w:szCs w:val="20"/>
        </w:rPr>
      </w:pPr>
      <w:r w:rsidRPr="00053A1A">
        <w:rPr>
          <w:rFonts w:ascii="Arial" w:hAnsi="Arial" w:cs="Arial"/>
          <w:szCs w:val="20"/>
        </w:rPr>
        <w:t>Obernai est un centre de commerce important, le marché existe depuis 1301 (</w:t>
      </w:r>
      <w:r w:rsidRPr="00075E03">
        <w:rPr>
          <w:rFonts w:ascii="Arial" w:hAnsi="Arial" w:cs="Arial"/>
          <w:b/>
          <w:szCs w:val="20"/>
        </w:rPr>
        <w:t>N°11</w:t>
      </w:r>
      <w:r w:rsidRPr="00053A1A">
        <w:rPr>
          <w:rFonts w:ascii="Arial" w:hAnsi="Arial" w:cs="Arial"/>
          <w:szCs w:val="20"/>
        </w:rPr>
        <w:t>).</w:t>
      </w:r>
    </w:p>
    <w:p w:rsidR="00D2642A" w:rsidRPr="00053A1A" w:rsidRDefault="00D2642A" w:rsidP="00D2642A">
      <w:pPr>
        <w:jc w:val="both"/>
        <w:rPr>
          <w:rFonts w:ascii="Arial" w:hAnsi="Arial" w:cs="Arial"/>
          <w:szCs w:val="20"/>
        </w:rPr>
      </w:pPr>
      <w:r w:rsidRPr="00053A1A">
        <w:rPr>
          <w:rFonts w:ascii="Arial" w:hAnsi="Arial" w:cs="Arial"/>
          <w:szCs w:val="20"/>
        </w:rPr>
        <w:t xml:space="preserve">À la fin du Moyen Âge, Obernai est entourée d'une double enceinte qui est munie de 38 tours et de 12 portes, le tout entouré d'un fossé irrigable </w:t>
      </w:r>
      <w:r w:rsidRPr="00075E03">
        <w:rPr>
          <w:rFonts w:ascii="Arial" w:hAnsi="Arial" w:cs="Arial"/>
          <w:b/>
          <w:szCs w:val="20"/>
        </w:rPr>
        <w:t>(N°9).</w:t>
      </w:r>
    </w:p>
    <w:p w:rsidR="00FA7DEF" w:rsidRPr="00053A1A" w:rsidRDefault="00FA7DEF" w:rsidP="00D2642A">
      <w:pPr>
        <w:jc w:val="both"/>
        <w:rPr>
          <w:rFonts w:ascii="Arial" w:hAnsi="Arial" w:cs="Arial"/>
          <w:szCs w:val="20"/>
        </w:rPr>
      </w:pPr>
      <w:r w:rsidRPr="00053A1A">
        <w:rPr>
          <w:rFonts w:ascii="Arial" w:hAnsi="Arial" w:cs="Arial"/>
          <w:szCs w:val="20"/>
        </w:rPr>
        <w:t>La ville atteint son apogée au</w:t>
      </w:r>
      <w:r w:rsidR="00053A1A" w:rsidRPr="00053A1A">
        <w:rPr>
          <w:rFonts w:ascii="Arial" w:hAnsi="Arial" w:cs="Arial"/>
          <w:szCs w:val="20"/>
        </w:rPr>
        <w:t>x</w:t>
      </w:r>
      <w:r w:rsidRPr="00053A1A">
        <w:rPr>
          <w:rFonts w:ascii="Arial" w:hAnsi="Arial" w:cs="Arial"/>
          <w:szCs w:val="20"/>
        </w:rPr>
        <w:t xml:space="preserve"> </w:t>
      </w:r>
      <w:r w:rsidRPr="00053A1A">
        <w:rPr>
          <w:rFonts w:ascii="Arial" w:hAnsi="Arial" w:cs="Arial"/>
          <w:caps/>
          <w:szCs w:val="20"/>
        </w:rPr>
        <w:t>xv</w:t>
      </w:r>
      <w:r w:rsidR="00D2642A" w:rsidRPr="00053A1A">
        <w:rPr>
          <w:rFonts w:ascii="Arial" w:hAnsi="Arial" w:cs="Arial"/>
          <w:szCs w:val="20"/>
        </w:rPr>
        <w:t xml:space="preserve">ème </w:t>
      </w:r>
      <w:r w:rsidRPr="00053A1A">
        <w:rPr>
          <w:rFonts w:ascii="Arial" w:hAnsi="Arial" w:cs="Arial"/>
          <w:szCs w:val="20"/>
        </w:rPr>
        <w:t xml:space="preserve">et </w:t>
      </w:r>
      <w:r w:rsidR="00D2642A" w:rsidRPr="00053A1A">
        <w:rPr>
          <w:rFonts w:ascii="Arial" w:hAnsi="Arial" w:cs="Arial"/>
          <w:szCs w:val="20"/>
        </w:rPr>
        <w:t>XVème</w:t>
      </w:r>
      <w:r w:rsidRPr="00053A1A">
        <w:rPr>
          <w:rFonts w:ascii="Arial" w:hAnsi="Arial" w:cs="Arial"/>
          <w:szCs w:val="20"/>
        </w:rPr>
        <w:t xml:space="preserve"> siècles. </w:t>
      </w:r>
      <w:r w:rsidR="00053A1A" w:rsidRPr="00053A1A">
        <w:rPr>
          <w:rFonts w:ascii="Arial" w:hAnsi="Arial" w:cs="Arial"/>
          <w:szCs w:val="20"/>
        </w:rPr>
        <w:t>La Guerre de Trente Ans et la Guerre de Hollande (1672-78) ont mis un terme à cette période fastueuse</w:t>
      </w:r>
      <w:r w:rsidR="00053A1A" w:rsidRPr="00053A1A">
        <w:rPr>
          <w:rFonts w:ascii="Arial" w:hAnsi="Arial" w:cs="Arial"/>
          <w:szCs w:val="20"/>
        </w:rPr>
        <w:t>.</w:t>
      </w:r>
    </w:p>
    <w:p w:rsidR="00D2642A" w:rsidRPr="00053A1A" w:rsidRDefault="00FA7DEF" w:rsidP="00D2642A">
      <w:pPr>
        <w:jc w:val="both"/>
        <w:rPr>
          <w:rFonts w:ascii="Arial" w:hAnsi="Arial" w:cs="Arial"/>
          <w:szCs w:val="20"/>
        </w:rPr>
      </w:pPr>
      <w:r w:rsidRPr="00053A1A">
        <w:rPr>
          <w:rFonts w:ascii="Arial" w:hAnsi="Arial" w:cs="Arial"/>
          <w:szCs w:val="20"/>
        </w:rPr>
        <w:t xml:space="preserve">Obernai agrandit son territoire en absorbant les villages à l'entour ou en les acquérant. </w:t>
      </w:r>
    </w:p>
    <w:p w:rsidR="00FA7DEF" w:rsidRPr="00053A1A" w:rsidRDefault="00FA7DEF" w:rsidP="00D2642A">
      <w:pPr>
        <w:jc w:val="both"/>
        <w:rPr>
          <w:rFonts w:ascii="Arial" w:hAnsi="Arial" w:cs="Arial"/>
          <w:szCs w:val="20"/>
        </w:rPr>
      </w:pPr>
      <w:r w:rsidRPr="00053A1A">
        <w:rPr>
          <w:rFonts w:ascii="Arial" w:hAnsi="Arial" w:cs="Arial"/>
          <w:b/>
          <w:szCs w:val="20"/>
        </w:rPr>
        <w:t>En 1679</w:t>
      </w:r>
      <w:r w:rsidRPr="00053A1A">
        <w:rPr>
          <w:rFonts w:ascii="Arial" w:hAnsi="Arial" w:cs="Arial"/>
          <w:szCs w:val="20"/>
        </w:rPr>
        <w:t xml:space="preserve">, Obernai devient ville royale </w:t>
      </w:r>
      <w:r w:rsidRPr="00075E03">
        <w:rPr>
          <w:rFonts w:ascii="Arial" w:hAnsi="Arial" w:cs="Arial"/>
          <w:b/>
          <w:szCs w:val="20"/>
        </w:rPr>
        <w:t>française</w:t>
      </w:r>
      <w:r w:rsidRPr="00053A1A">
        <w:rPr>
          <w:rFonts w:ascii="Arial" w:hAnsi="Arial" w:cs="Arial"/>
          <w:szCs w:val="20"/>
        </w:rPr>
        <w:t xml:space="preserve"> et perd l'autonomie politique relative qu'elle avait au sein du Saint-Empire romain germanique (c'est-à-dire le premier empire allemand)</w:t>
      </w:r>
      <w:r w:rsidR="00053A1A" w:rsidRPr="00053A1A">
        <w:rPr>
          <w:rFonts w:ascii="Arial" w:hAnsi="Arial" w:cs="Arial"/>
          <w:szCs w:val="20"/>
        </w:rPr>
        <w:t>.</w:t>
      </w:r>
      <w:r w:rsidRPr="00053A1A">
        <w:rPr>
          <w:rFonts w:ascii="Arial" w:hAnsi="Arial" w:cs="Arial"/>
          <w:szCs w:val="20"/>
        </w:rPr>
        <w:t xml:space="preserve"> Mais </w:t>
      </w:r>
      <w:r w:rsidR="00053A1A" w:rsidRPr="00053A1A">
        <w:rPr>
          <w:rFonts w:ascii="Arial" w:hAnsi="Arial" w:cs="Arial"/>
          <w:szCs w:val="20"/>
        </w:rPr>
        <w:t>elle retrouve</w:t>
      </w:r>
      <w:r w:rsidRPr="00053A1A">
        <w:rPr>
          <w:rFonts w:ascii="Arial" w:hAnsi="Arial" w:cs="Arial"/>
          <w:szCs w:val="20"/>
        </w:rPr>
        <w:t xml:space="preserve"> une période de prospérité.</w:t>
      </w:r>
    </w:p>
    <w:p w:rsidR="00787085" w:rsidRPr="00053A1A" w:rsidRDefault="00787085" w:rsidP="00D2642A">
      <w:pPr>
        <w:jc w:val="both"/>
        <w:rPr>
          <w:rFonts w:ascii="Arial" w:hAnsi="Arial" w:cs="Arial"/>
          <w:szCs w:val="20"/>
        </w:rPr>
      </w:pPr>
      <w:r w:rsidRPr="00053A1A">
        <w:rPr>
          <w:rFonts w:ascii="Arial" w:hAnsi="Arial" w:cs="Arial"/>
          <w:szCs w:val="20"/>
        </w:rPr>
        <w:t>Obernai est en 1875 une ville manufacturière qui dépasse 4600 habitants. Elle est connue pour ses cotonnades</w:t>
      </w:r>
      <w:r w:rsidR="00053A1A" w:rsidRPr="00053A1A">
        <w:rPr>
          <w:rFonts w:ascii="Arial" w:hAnsi="Arial" w:cs="Arial"/>
          <w:szCs w:val="20"/>
        </w:rPr>
        <w:t>.</w:t>
      </w:r>
      <w:r w:rsidRPr="00053A1A">
        <w:rPr>
          <w:rFonts w:ascii="Arial" w:hAnsi="Arial" w:cs="Arial"/>
          <w:szCs w:val="20"/>
        </w:rPr>
        <w:t xml:space="preserve"> </w:t>
      </w:r>
      <w:r w:rsidRPr="00053A1A">
        <w:rPr>
          <w:rFonts w:ascii="Arial" w:hAnsi="Arial" w:cs="Arial"/>
          <w:szCs w:val="20"/>
        </w:rPr>
        <w:t xml:space="preserve">Une communauté juive se développe et fait construire une synagogue en 1876 </w:t>
      </w:r>
      <w:r w:rsidRPr="00075E03">
        <w:rPr>
          <w:rFonts w:ascii="Arial" w:hAnsi="Arial" w:cs="Arial"/>
          <w:b/>
          <w:szCs w:val="20"/>
        </w:rPr>
        <w:t>(N°8)</w:t>
      </w:r>
      <w:r w:rsidR="00075E03">
        <w:rPr>
          <w:rFonts w:ascii="Arial" w:hAnsi="Arial" w:cs="Arial"/>
          <w:b/>
          <w:szCs w:val="20"/>
        </w:rPr>
        <w:t>.</w:t>
      </w:r>
    </w:p>
    <w:p w:rsidR="00FA7DEF" w:rsidRPr="00053A1A" w:rsidRDefault="00FA7DEF" w:rsidP="00D2642A">
      <w:pPr>
        <w:jc w:val="both"/>
        <w:rPr>
          <w:rFonts w:ascii="Arial" w:hAnsi="Arial" w:cs="Arial"/>
          <w:szCs w:val="20"/>
        </w:rPr>
      </w:pPr>
      <w:r w:rsidRPr="00053A1A">
        <w:rPr>
          <w:rFonts w:ascii="Arial" w:hAnsi="Arial" w:cs="Arial"/>
          <w:szCs w:val="20"/>
        </w:rPr>
        <w:t xml:space="preserve">Pendant l'occupation allemande, en 1942, une école du Reich de formation des membres féminins des SS fut aménagée par des travailleurs forcé du camp de concentration de </w:t>
      </w:r>
      <w:proofErr w:type="spellStart"/>
      <w:r w:rsidRPr="00053A1A">
        <w:rPr>
          <w:rFonts w:ascii="Arial" w:hAnsi="Arial" w:cs="Arial"/>
          <w:szCs w:val="20"/>
        </w:rPr>
        <w:t>Natzweiler</w:t>
      </w:r>
      <w:proofErr w:type="spellEnd"/>
      <w:r w:rsidRPr="00053A1A">
        <w:rPr>
          <w:rFonts w:ascii="Arial" w:hAnsi="Arial" w:cs="Arial"/>
          <w:szCs w:val="20"/>
        </w:rPr>
        <w:t xml:space="preserve">-Struthof </w:t>
      </w:r>
    </w:p>
    <w:p w:rsidR="00FA7DEF" w:rsidRPr="00053A1A" w:rsidRDefault="00053A1A" w:rsidP="00D2642A">
      <w:pPr>
        <w:jc w:val="both"/>
        <w:rPr>
          <w:rFonts w:ascii="Arial" w:hAnsi="Arial" w:cs="Arial"/>
          <w:szCs w:val="20"/>
        </w:rPr>
      </w:pPr>
      <w:r w:rsidRPr="00053A1A">
        <w:rPr>
          <w:rFonts w:ascii="Arial" w:hAnsi="Arial" w:cs="Arial"/>
          <w:szCs w:val="20"/>
        </w:rPr>
        <w:t>La ville est annexée, comme le reste de l’Alsace, par l’Allemagne en 1871, avant d'être réintégrée officiellement à la France en 1919 après avoir connu de graves disettes dès 1917.</w:t>
      </w:r>
      <w:r w:rsidR="00FA7DEF" w:rsidRPr="00053A1A">
        <w:rPr>
          <w:rFonts w:ascii="Arial" w:hAnsi="Arial" w:cs="Arial"/>
          <w:szCs w:val="20"/>
        </w:rPr>
        <w:t>L'essor du chemin de fer et l'effort de mise en valeur routier sous les différents régimes politiques français accentuent la mutation de la ville d'Obernai en ville de manufactures, tout en amenant une grande prospérité bourgeoise.</w:t>
      </w:r>
    </w:p>
    <w:p w:rsidR="00075E03" w:rsidRPr="00075E03" w:rsidRDefault="00F50B10" w:rsidP="00D2642A">
      <w:pPr>
        <w:shd w:val="clear" w:color="auto" w:fill="FFFFFF"/>
        <w:spacing w:after="0" w:line="360" w:lineRule="atLeast"/>
        <w:jc w:val="both"/>
        <w:rPr>
          <w:rFonts w:ascii="Arial" w:eastAsia="Times New Roman" w:hAnsi="Arial" w:cs="Arial"/>
          <w:color w:val="1B1B1B"/>
          <w:szCs w:val="20"/>
          <w:lang w:eastAsia="fr-FR"/>
        </w:rPr>
      </w:pPr>
      <w:r w:rsidRPr="00053A1A">
        <w:rPr>
          <w:rFonts w:ascii="Arial" w:eastAsia="Times New Roman" w:hAnsi="Arial" w:cs="Arial"/>
          <w:color w:val="1B1B1B"/>
          <w:szCs w:val="20"/>
          <w:lang w:eastAsia="fr-FR"/>
        </w:rPr>
        <w:t>Obernai</w:t>
      </w:r>
      <w:r w:rsidR="00053A1A" w:rsidRPr="00053A1A">
        <w:rPr>
          <w:rFonts w:ascii="Arial" w:eastAsia="Times New Roman" w:hAnsi="Arial" w:cs="Arial"/>
          <w:color w:val="1B1B1B"/>
          <w:szCs w:val="20"/>
          <w:lang w:eastAsia="fr-FR"/>
        </w:rPr>
        <w:t xml:space="preserve"> a aujourd’hui </w:t>
      </w:r>
      <w:r w:rsidRPr="00053A1A">
        <w:rPr>
          <w:rFonts w:ascii="Arial" w:eastAsia="Times New Roman" w:hAnsi="Arial" w:cs="Arial"/>
          <w:color w:val="1B1B1B"/>
          <w:szCs w:val="20"/>
          <w:lang w:eastAsia="fr-FR"/>
        </w:rPr>
        <w:t>11 500 habitants</w:t>
      </w:r>
      <w:r w:rsidR="00075E03">
        <w:rPr>
          <w:rFonts w:ascii="Arial" w:eastAsia="Times New Roman" w:hAnsi="Arial" w:cs="Arial"/>
          <w:color w:val="1B1B1B"/>
          <w:szCs w:val="20"/>
          <w:lang w:eastAsia="fr-FR"/>
        </w:rPr>
        <w:t>, c’est une ville très dynamique.</w:t>
      </w:r>
    </w:p>
    <w:sectPr w:rsidR="00075E03" w:rsidRPr="00075E03" w:rsidSect="00075E03">
      <w:pgSz w:w="11906" w:h="16838"/>
      <w:pgMar w:top="993"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EF"/>
    <w:rsid w:val="00053A1A"/>
    <w:rsid w:val="00075E03"/>
    <w:rsid w:val="000A586F"/>
    <w:rsid w:val="00484FC4"/>
    <w:rsid w:val="00787085"/>
    <w:rsid w:val="0090795B"/>
    <w:rsid w:val="00D2642A"/>
    <w:rsid w:val="00E851CB"/>
    <w:rsid w:val="00EF36D8"/>
    <w:rsid w:val="00F50B10"/>
    <w:rsid w:val="00FA7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C0B1"/>
  <w15:chartTrackingRefBased/>
  <w15:docId w15:val="{770435A3-3FB9-4BCC-B4FD-D807533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79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du crest</dc:creator>
  <cp:keywords/>
  <dc:description/>
  <cp:lastModifiedBy>stephane du crest</cp:lastModifiedBy>
  <cp:revision>3</cp:revision>
  <dcterms:created xsi:type="dcterms:W3CDTF">2019-04-07T17:51:00Z</dcterms:created>
  <dcterms:modified xsi:type="dcterms:W3CDTF">2019-04-08T20:04:00Z</dcterms:modified>
</cp:coreProperties>
</file>